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54" w:rsidRPr="00E9144B" w:rsidRDefault="00202054" w:rsidP="00202054">
      <w:pPr>
        <w:shd w:val="clear" w:color="auto" w:fill="C6D9F1"/>
        <w:tabs>
          <w:tab w:val="left" w:pos="1985"/>
        </w:tabs>
        <w:ind w:left="1985" w:hanging="1985"/>
        <w:jc w:val="center"/>
        <w:rPr>
          <w:rFonts w:ascii="EC Square Sans Pro Medium" w:hAnsi="EC Square Sans Pro Medium"/>
          <w:color w:val="1F497D"/>
          <w:sz w:val="26"/>
          <w:szCs w:val="26"/>
        </w:rPr>
      </w:pPr>
      <w:r w:rsidRPr="00E9144B">
        <w:rPr>
          <w:rFonts w:ascii="EC Square Sans Pro Medium" w:hAnsi="EC Square Sans Pro Medium"/>
          <w:color w:val="1F497D"/>
          <w:sz w:val="26"/>
          <w:szCs w:val="26"/>
        </w:rPr>
        <w:t>8</w:t>
      </w:r>
      <w:r w:rsidRPr="00E9144B">
        <w:rPr>
          <w:rFonts w:ascii="EC Square Sans Pro Medium" w:hAnsi="EC Square Sans Pro Medium"/>
          <w:color w:val="1F497D"/>
          <w:sz w:val="26"/>
          <w:szCs w:val="26"/>
          <w:vertAlign w:val="superscript"/>
        </w:rPr>
        <w:t>th</w:t>
      </w:r>
      <w:r w:rsidRPr="00E9144B">
        <w:rPr>
          <w:rFonts w:ascii="EC Square Sans Pro Medium" w:hAnsi="EC Square Sans Pro Medium"/>
          <w:color w:val="1F497D"/>
          <w:sz w:val="26"/>
          <w:szCs w:val="26"/>
        </w:rPr>
        <w:t xml:space="preserve"> Citizens' Energy Forum –</w:t>
      </w:r>
      <w:r>
        <w:rPr>
          <w:rFonts w:ascii="EC Square Sans Pro Medium" w:hAnsi="EC Square Sans Pro Medium"/>
          <w:color w:val="1F497D"/>
          <w:sz w:val="26"/>
          <w:szCs w:val="26"/>
        </w:rPr>
        <w:t xml:space="preserve"> </w:t>
      </w:r>
      <w:r w:rsidRPr="00E9144B">
        <w:rPr>
          <w:rFonts w:ascii="EC Square Sans Pro Medium" w:hAnsi="EC Square Sans Pro Medium"/>
          <w:color w:val="1F497D"/>
          <w:sz w:val="26"/>
          <w:szCs w:val="26"/>
        </w:rPr>
        <w:t>Agenda</w:t>
      </w:r>
    </w:p>
    <w:p w:rsidR="00202054" w:rsidRDefault="00202054" w:rsidP="00202054">
      <w:pPr>
        <w:shd w:val="clear" w:color="auto" w:fill="C6D9F1"/>
        <w:tabs>
          <w:tab w:val="left" w:pos="1985"/>
        </w:tabs>
        <w:ind w:left="1985" w:hanging="1985"/>
        <w:jc w:val="center"/>
        <w:rPr>
          <w:rFonts w:ascii="EC Square Sans Pro Medium" w:hAnsi="EC Square Sans Pro Medium"/>
          <w:color w:val="1F497D"/>
          <w:sz w:val="26"/>
          <w:szCs w:val="26"/>
        </w:rPr>
      </w:pPr>
      <w:r w:rsidRPr="00E9144B">
        <w:rPr>
          <w:rFonts w:ascii="EC Square Sans Pro Medium" w:hAnsi="EC Square Sans Pro Medium"/>
          <w:color w:val="1F497D"/>
          <w:sz w:val="26"/>
          <w:szCs w:val="26"/>
        </w:rPr>
        <w:t xml:space="preserve">23-24 February 2016 </w:t>
      </w:r>
    </w:p>
    <w:p w:rsidR="00202054" w:rsidRPr="00E9144B" w:rsidRDefault="00202054" w:rsidP="00202054">
      <w:pPr>
        <w:shd w:val="clear" w:color="auto" w:fill="C6D9F1"/>
        <w:tabs>
          <w:tab w:val="left" w:pos="1985"/>
        </w:tabs>
        <w:ind w:left="1985" w:hanging="1985"/>
        <w:jc w:val="center"/>
        <w:rPr>
          <w:rFonts w:ascii="EC Square Sans Pro Medium" w:hAnsi="EC Square Sans Pro Medium"/>
          <w:color w:val="1F497D"/>
          <w:sz w:val="26"/>
          <w:szCs w:val="26"/>
        </w:rPr>
      </w:pPr>
      <w:r w:rsidRPr="00E9144B">
        <w:rPr>
          <w:rFonts w:ascii="EC Square Sans Pro Medium" w:hAnsi="EC Square Sans Pro Medium"/>
          <w:color w:val="1F497D"/>
          <w:sz w:val="26"/>
          <w:szCs w:val="26"/>
        </w:rPr>
        <w:t>UK</w:t>
      </w:r>
      <w:r>
        <w:rPr>
          <w:rFonts w:ascii="EC Square Sans Pro Medium" w:hAnsi="EC Square Sans Pro Medium"/>
          <w:color w:val="1F497D"/>
          <w:sz w:val="26"/>
          <w:szCs w:val="26"/>
        </w:rPr>
        <w:t xml:space="preserve"> Business Design Centre, </w:t>
      </w:r>
      <w:r w:rsidRPr="00E34BAA">
        <w:rPr>
          <w:rFonts w:ascii="EC Square Sans Pro Medium" w:hAnsi="EC Square Sans Pro Medium"/>
          <w:color w:val="1F497D"/>
          <w:sz w:val="26"/>
          <w:szCs w:val="26"/>
        </w:rPr>
        <w:t>52 Upper Street, London N1 0QH</w:t>
      </w:r>
    </w:p>
    <w:p w:rsidR="00800A35" w:rsidRPr="00202054" w:rsidRDefault="00800A35" w:rsidP="00202054">
      <w:pPr>
        <w:pStyle w:val="Title"/>
        <w:spacing w:after="120"/>
      </w:pPr>
      <w:r w:rsidRPr="00202054">
        <w:t xml:space="preserve">Breakout session 2: </w:t>
      </w:r>
    </w:p>
    <w:p w:rsidR="00B8649D" w:rsidRPr="00202054" w:rsidRDefault="00B8649D" w:rsidP="00202054">
      <w:pPr>
        <w:pStyle w:val="Title"/>
        <w:spacing w:after="120"/>
        <w:rPr>
          <w:sz w:val="48"/>
        </w:rPr>
      </w:pPr>
      <w:r w:rsidRPr="00202054">
        <w:t>Smart and innovative services for consumers/prosumers</w:t>
      </w:r>
    </w:p>
    <w:p w:rsidR="00BA7623" w:rsidRPr="00202054" w:rsidRDefault="006973BC" w:rsidP="00BA7623">
      <w:pPr>
        <w:shd w:val="clear" w:color="auto" w:fill="FFFFFF"/>
        <w:spacing w:after="120"/>
        <w:jc w:val="both"/>
        <w:rPr>
          <w:rFonts w:ascii="Arial Narrow" w:hAnsi="Arial Narrow"/>
        </w:rPr>
      </w:pPr>
      <w:r>
        <w:rPr>
          <w:rFonts w:ascii="Arial Narrow" w:hAnsi="Arial Narrow"/>
        </w:rPr>
        <w:t>This</w:t>
      </w:r>
      <w:r w:rsidR="00BA7623" w:rsidRPr="00202054">
        <w:rPr>
          <w:rFonts w:ascii="Arial Narrow" w:hAnsi="Arial Narrow"/>
        </w:rPr>
        <w:t xml:space="preserve"> session will look into the preconditions, good practices and incentives for traditional consumers to benefit from an efficient and dynamic energy market. A closer link between the wholesale and retail markets needs to be established so that suppliers and aggregators can offer new types of contracts and services and consumers react to price signals and consume in smarter and more energy-efficient ways. Some consumers may choose to become prosumers and make use of dynamic tariffs, whilst providing flexibility through micro-generation or storage.</w:t>
      </w:r>
    </w:p>
    <w:p w:rsidR="00BA7623" w:rsidRPr="00202054" w:rsidRDefault="00BA7623" w:rsidP="00653227">
      <w:pPr>
        <w:shd w:val="clear" w:color="auto" w:fill="FFFFFF"/>
        <w:tabs>
          <w:tab w:val="left" w:pos="1418"/>
        </w:tabs>
        <w:rPr>
          <w:rFonts w:ascii="Arial Narrow" w:hAnsi="Arial Narrow"/>
        </w:rPr>
      </w:pPr>
      <w:r w:rsidRPr="00202054">
        <w:rPr>
          <w:rFonts w:ascii="Arial Narrow" w:hAnsi="Arial Narrow"/>
        </w:rPr>
        <w:t xml:space="preserve">Chair: </w:t>
      </w:r>
      <w:r w:rsidR="00653227" w:rsidRPr="00202054">
        <w:rPr>
          <w:rFonts w:ascii="Arial Narrow" w:hAnsi="Arial Narrow"/>
        </w:rPr>
        <w:tab/>
      </w:r>
      <w:r w:rsidRPr="00202054">
        <w:rPr>
          <w:rFonts w:ascii="Arial Narrow" w:hAnsi="Arial Narrow"/>
        </w:rPr>
        <w:t xml:space="preserve">Manuel Sánchez, DG ENER </w:t>
      </w:r>
    </w:p>
    <w:p w:rsidR="00BA7623" w:rsidRPr="00202054" w:rsidRDefault="00BA7623" w:rsidP="00653227">
      <w:pPr>
        <w:shd w:val="clear" w:color="auto" w:fill="FFFFFF"/>
        <w:tabs>
          <w:tab w:val="left" w:pos="1418"/>
        </w:tabs>
        <w:rPr>
          <w:rFonts w:ascii="Arial Narrow" w:hAnsi="Arial Narrow"/>
        </w:rPr>
      </w:pPr>
      <w:r w:rsidRPr="00202054">
        <w:rPr>
          <w:rFonts w:ascii="Arial Narrow" w:hAnsi="Arial Narrow"/>
        </w:rPr>
        <w:t xml:space="preserve">Rapporteur: </w:t>
      </w:r>
      <w:r w:rsidRPr="00202054">
        <w:rPr>
          <w:rFonts w:ascii="Arial Narrow" w:hAnsi="Arial Narrow"/>
        </w:rPr>
        <w:tab/>
      </w:r>
      <w:r w:rsidR="00653227" w:rsidRPr="00202054">
        <w:rPr>
          <w:rFonts w:ascii="Arial Narrow" w:hAnsi="Arial Narrow"/>
        </w:rPr>
        <w:tab/>
        <w:t>N</w:t>
      </w:r>
      <w:r w:rsidRPr="00202054">
        <w:rPr>
          <w:rFonts w:ascii="Arial Narrow" w:hAnsi="Arial Narrow"/>
        </w:rPr>
        <w:t>eil Barnes (CEER/</w:t>
      </w:r>
      <w:proofErr w:type="spellStart"/>
      <w:r w:rsidRPr="00202054">
        <w:rPr>
          <w:rFonts w:ascii="Arial Narrow" w:hAnsi="Arial Narrow"/>
        </w:rPr>
        <w:t>Ofgem</w:t>
      </w:r>
      <w:proofErr w:type="spellEnd"/>
      <w:r w:rsidRPr="00202054">
        <w:rPr>
          <w:rFonts w:ascii="Arial Narrow" w:hAnsi="Arial Narrow"/>
        </w:rPr>
        <w:t xml:space="preserve">) </w:t>
      </w:r>
    </w:p>
    <w:p w:rsidR="00BA7623" w:rsidRPr="00202054" w:rsidRDefault="00BA7623" w:rsidP="00653227">
      <w:pPr>
        <w:rPr>
          <w:rFonts w:ascii="Arial Narrow" w:hAnsi="Arial Narrow"/>
        </w:rPr>
      </w:pPr>
      <w:r w:rsidRPr="00202054">
        <w:rPr>
          <w:rFonts w:ascii="Arial Narrow" w:hAnsi="Arial Narrow"/>
        </w:rPr>
        <w:t xml:space="preserve">Presentation:  </w:t>
      </w:r>
      <w:r w:rsidRPr="00202054">
        <w:rPr>
          <w:rFonts w:ascii="Arial Narrow" w:hAnsi="Arial Narrow"/>
        </w:rPr>
        <w:tab/>
        <w:t xml:space="preserve">Peter </w:t>
      </w:r>
      <w:proofErr w:type="spellStart"/>
      <w:r w:rsidRPr="00202054">
        <w:rPr>
          <w:rFonts w:ascii="Arial Narrow" w:hAnsi="Arial Narrow"/>
        </w:rPr>
        <w:t>Molengraaf</w:t>
      </w:r>
      <w:proofErr w:type="spellEnd"/>
      <w:r w:rsidRPr="00202054">
        <w:rPr>
          <w:rFonts w:ascii="Arial Narrow" w:hAnsi="Arial Narrow"/>
        </w:rPr>
        <w:t xml:space="preserve"> (CEO </w:t>
      </w:r>
      <w:proofErr w:type="spellStart"/>
      <w:r w:rsidRPr="00202054">
        <w:rPr>
          <w:rFonts w:ascii="Arial Narrow" w:hAnsi="Arial Narrow"/>
        </w:rPr>
        <w:t>Alliander</w:t>
      </w:r>
      <w:proofErr w:type="spellEnd"/>
      <w:r w:rsidR="00653227" w:rsidRPr="00202054">
        <w:rPr>
          <w:rFonts w:ascii="Arial Narrow" w:hAnsi="Arial Narrow"/>
        </w:rPr>
        <w:t>, NL</w:t>
      </w:r>
      <w:r w:rsidRPr="00202054">
        <w:rPr>
          <w:rFonts w:ascii="Arial Narrow" w:hAnsi="Arial Narrow"/>
        </w:rPr>
        <w:t>) - The</w:t>
      </w:r>
      <w:bookmarkStart w:id="0" w:name="_GoBack"/>
      <w:r w:rsidRPr="00202054">
        <w:rPr>
          <w:rFonts w:ascii="Arial Narrow" w:hAnsi="Arial Narrow"/>
        </w:rPr>
        <w:t xml:space="preserve"> </w:t>
      </w:r>
      <w:bookmarkEnd w:id="0"/>
      <w:r w:rsidRPr="00202054">
        <w:rPr>
          <w:rFonts w:ascii="Arial Narrow" w:hAnsi="Arial Narrow"/>
        </w:rPr>
        <w:t xml:space="preserve">Universal Smart Energy Framework </w:t>
      </w:r>
    </w:p>
    <w:p w:rsidR="00BA7623" w:rsidRPr="00202054" w:rsidRDefault="00BA7623" w:rsidP="00653227">
      <w:pPr>
        <w:rPr>
          <w:rFonts w:ascii="Arial Narrow" w:hAnsi="Arial Narrow"/>
        </w:rPr>
      </w:pPr>
      <w:r w:rsidRPr="00202054">
        <w:rPr>
          <w:rFonts w:ascii="Arial Narrow" w:hAnsi="Arial Narrow"/>
        </w:rPr>
        <w:t xml:space="preserve">Testimonial:   </w:t>
      </w:r>
      <w:r w:rsidRPr="00202054">
        <w:rPr>
          <w:rFonts w:ascii="Arial Narrow" w:hAnsi="Arial Narrow"/>
        </w:rPr>
        <w:tab/>
        <w:t>Andrzej Bucko, Polish Consumer Federation</w:t>
      </w:r>
    </w:p>
    <w:p w:rsidR="00BA7623" w:rsidRPr="00202054" w:rsidRDefault="00BA7623" w:rsidP="00653227">
      <w:pPr>
        <w:ind w:left="1418"/>
        <w:rPr>
          <w:rFonts w:ascii="Arial Narrow" w:hAnsi="Arial Narrow"/>
          <w:u w:val="single"/>
        </w:rPr>
      </w:pPr>
    </w:p>
    <w:p w:rsidR="00800A35" w:rsidRPr="00202054" w:rsidRDefault="00800A35" w:rsidP="00653227">
      <w:pPr>
        <w:rPr>
          <w:rFonts w:ascii="Arial Narrow" w:hAnsi="Arial Narrow"/>
        </w:rPr>
      </w:pPr>
      <w:r w:rsidRPr="00202054">
        <w:rPr>
          <w:rFonts w:ascii="Arial Narrow" w:hAnsi="Arial Narrow"/>
          <w:u w:val="single"/>
        </w:rPr>
        <w:t>Panel discussion:</w:t>
      </w:r>
      <w:r w:rsidRPr="00202054">
        <w:rPr>
          <w:rFonts w:ascii="Arial Narrow" w:hAnsi="Arial Narrow"/>
        </w:rPr>
        <w:tab/>
      </w:r>
    </w:p>
    <w:p w:rsidR="00800A35" w:rsidRPr="00202054" w:rsidRDefault="00800A35" w:rsidP="00800A35">
      <w:pPr>
        <w:pStyle w:val="ListParagraph"/>
        <w:numPr>
          <w:ilvl w:val="0"/>
          <w:numId w:val="9"/>
        </w:numPr>
        <w:rPr>
          <w:rFonts w:ascii="Arial Narrow" w:hAnsi="Arial Narrow"/>
        </w:rPr>
      </w:pPr>
      <w:proofErr w:type="spellStart"/>
      <w:r w:rsidRPr="00202054">
        <w:rPr>
          <w:rFonts w:ascii="Arial Narrow" w:hAnsi="Arial Narrow"/>
        </w:rPr>
        <w:t>Heikki</w:t>
      </w:r>
      <w:proofErr w:type="spellEnd"/>
      <w:r w:rsidRPr="00202054">
        <w:rPr>
          <w:rFonts w:ascii="Arial Narrow" w:hAnsi="Arial Narrow"/>
        </w:rPr>
        <w:t xml:space="preserve"> </w:t>
      </w:r>
      <w:proofErr w:type="spellStart"/>
      <w:r w:rsidRPr="00202054">
        <w:rPr>
          <w:rFonts w:ascii="Arial Narrow" w:hAnsi="Arial Narrow"/>
        </w:rPr>
        <w:t>Linnanen</w:t>
      </w:r>
      <w:proofErr w:type="spellEnd"/>
      <w:r w:rsidRPr="00202054">
        <w:rPr>
          <w:rFonts w:ascii="Arial Narrow" w:hAnsi="Arial Narrow"/>
        </w:rPr>
        <w:t xml:space="preserve">, Head of Projects, IT, and Sustainability, </w:t>
      </w:r>
      <w:proofErr w:type="spellStart"/>
      <w:r w:rsidRPr="00202054">
        <w:rPr>
          <w:rFonts w:ascii="Arial Narrow" w:hAnsi="Arial Narrow"/>
        </w:rPr>
        <w:t>Caruna</w:t>
      </w:r>
      <w:proofErr w:type="spellEnd"/>
      <w:r w:rsidRPr="00202054">
        <w:rPr>
          <w:rFonts w:ascii="Arial Narrow" w:hAnsi="Arial Narrow"/>
        </w:rPr>
        <w:t>, FI</w:t>
      </w:r>
    </w:p>
    <w:p w:rsidR="00800A35" w:rsidRPr="00202054" w:rsidRDefault="00800A35" w:rsidP="00653227">
      <w:pPr>
        <w:pStyle w:val="ListParagraph"/>
        <w:numPr>
          <w:ilvl w:val="0"/>
          <w:numId w:val="9"/>
        </w:numPr>
        <w:rPr>
          <w:rFonts w:ascii="Arial Narrow" w:hAnsi="Arial Narrow"/>
        </w:rPr>
      </w:pPr>
      <w:r w:rsidRPr="00202054">
        <w:rPr>
          <w:rFonts w:ascii="Arial Narrow" w:hAnsi="Arial Narrow"/>
        </w:rPr>
        <w:t>Paolo Falcioni, Director General CECED</w:t>
      </w:r>
      <w:r w:rsidR="00653227" w:rsidRPr="00202054">
        <w:rPr>
          <w:rFonts w:ascii="Arial Narrow" w:hAnsi="Arial Narrow"/>
        </w:rPr>
        <w:t>, European Committee of Domestic Equipment Manufacturers</w:t>
      </w:r>
    </w:p>
    <w:p w:rsidR="00800A35" w:rsidRPr="00202054" w:rsidRDefault="00800A35" w:rsidP="00800A35">
      <w:pPr>
        <w:pStyle w:val="ListParagraph"/>
        <w:numPr>
          <w:ilvl w:val="0"/>
          <w:numId w:val="9"/>
        </w:numPr>
        <w:rPr>
          <w:rFonts w:ascii="Arial Narrow" w:hAnsi="Arial Narrow"/>
        </w:rPr>
      </w:pPr>
      <w:r w:rsidRPr="00202054">
        <w:rPr>
          <w:rFonts w:ascii="Arial Narrow" w:hAnsi="Arial Narrow"/>
        </w:rPr>
        <w:t xml:space="preserve">Bianca Barth, Policy Director, </w:t>
      </w:r>
      <w:proofErr w:type="spellStart"/>
      <w:r w:rsidRPr="00202054">
        <w:rPr>
          <w:rFonts w:ascii="Arial Narrow" w:hAnsi="Arial Narrow"/>
        </w:rPr>
        <w:t>bne</w:t>
      </w:r>
      <w:proofErr w:type="spellEnd"/>
      <w:r w:rsidRPr="00202054">
        <w:rPr>
          <w:rFonts w:ascii="Arial Narrow" w:hAnsi="Arial Narrow"/>
        </w:rPr>
        <w:t xml:space="preserve"> - Association of Energy Market Innovators</w:t>
      </w:r>
    </w:p>
    <w:p w:rsidR="00800A35" w:rsidRPr="00202054" w:rsidRDefault="00800A35" w:rsidP="00800A35">
      <w:pPr>
        <w:pStyle w:val="ListParagraph"/>
        <w:numPr>
          <w:ilvl w:val="0"/>
          <w:numId w:val="9"/>
        </w:numPr>
        <w:rPr>
          <w:rFonts w:ascii="Arial Narrow" w:hAnsi="Arial Narrow"/>
        </w:rPr>
      </w:pPr>
      <w:proofErr w:type="spellStart"/>
      <w:r w:rsidRPr="00202054">
        <w:rPr>
          <w:rFonts w:ascii="Arial Narrow" w:hAnsi="Arial Narrow"/>
        </w:rPr>
        <w:t>Joerg</w:t>
      </w:r>
      <w:proofErr w:type="spellEnd"/>
      <w:r w:rsidRPr="00202054">
        <w:rPr>
          <w:rFonts w:ascii="Arial Narrow" w:hAnsi="Arial Narrow"/>
        </w:rPr>
        <w:t xml:space="preserve"> </w:t>
      </w:r>
      <w:proofErr w:type="spellStart"/>
      <w:r w:rsidRPr="00202054">
        <w:rPr>
          <w:rFonts w:ascii="Arial Narrow" w:hAnsi="Arial Narrow"/>
        </w:rPr>
        <w:t>Muehlenhoff</w:t>
      </w:r>
      <w:proofErr w:type="spellEnd"/>
      <w:r w:rsidRPr="00202054">
        <w:rPr>
          <w:rFonts w:ascii="Arial Narrow" w:hAnsi="Arial Narrow"/>
        </w:rPr>
        <w:t xml:space="preserve">, RES in BEUC (consumer representative) </w:t>
      </w:r>
    </w:p>
    <w:p w:rsidR="00800A35" w:rsidRPr="00202054" w:rsidRDefault="00800A35" w:rsidP="00800A35">
      <w:pPr>
        <w:pStyle w:val="ListParagraph"/>
        <w:numPr>
          <w:ilvl w:val="0"/>
          <w:numId w:val="9"/>
        </w:numPr>
        <w:rPr>
          <w:rFonts w:ascii="Arial Narrow" w:hAnsi="Arial Narrow"/>
        </w:rPr>
      </w:pPr>
      <w:r w:rsidRPr="00202054">
        <w:rPr>
          <w:rFonts w:ascii="Arial Narrow" w:hAnsi="Arial Narrow"/>
        </w:rPr>
        <w:t xml:space="preserve">Annette </w:t>
      </w:r>
      <w:proofErr w:type="spellStart"/>
      <w:r w:rsidR="00653227" w:rsidRPr="00202054">
        <w:rPr>
          <w:rFonts w:ascii="Arial Narrow" w:hAnsi="Arial Narrow"/>
        </w:rPr>
        <w:t>Loske</w:t>
      </w:r>
      <w:proofErr w:type="spellEnd"/>
      <w:r w:rsidR="00653227" w:rsidRPr="00202054">
        <w:rPr>
          <w:rFonts w:ascii="Arial Narrow" w:hAnsi="Arial Narrow"/>
        </w:rPr>
        <w:t>, President of IFIEC Europa</w:t>
      </w:r>
      <w:r w:rsidRPr="00202054">
        <w:rPr>
          <w:rFonts w:ascii="Arial Narrow" w:hAnsi="Arial Narrow"/>
        </w:rPr>
        <w:t xml:space="preserve">, International Federation of </w:t>
      </w:r>
      <w:r w:rsidR="00653227" w:rsidRPr="00202054">
        <w:rPr>
          <w:rFonts w:ascii="Arial Narrow" w:hAnsi="Arial Narrow"/>
        </w:rPr>
        <w:t>I</w:t>
      </w:r>
      <w:r w:rsidRPr="00202054">
        <w:rPr>
          <w:rFonts w:ascii="Arial Narrow" w:hAnsi="Arial Narrow"/>
        </w:rPr>
        <w:t xml:space="preserve">ndustrial </w:t>
      </w:r>
      <w:r w:rsidR="00653227" w:rsidRPr="00202054">
        <w:rPr>
          <w:rFonts w:ascii="Arial Narrow" w:hAnsi="Arial Narrow"/>
        </w:rPr>
        <w:t>Energy C</w:t>
      </w:r>
      <w:r w:rsidRPr="00202054">
        <w:rPr>
          <w:rFonts w:ascii="Arial Narrow" w:hAnsi="Arial Narrow"/>
        </w:rPr>
        <w:t xml:space="preserve">onsumers </w:t>
      </w:r>
    </w:p>
    <w:p w:rsidR="00800A35" w:rsidRPr="00202054" w:rsidRDefault="00800A35" w:rsidP="00800A35">
      <w:pPr>
        <w:pStyle w:val="ListParagraph"/>
        <w:numPr>
          <w:ilvl w:val="0"/>
          <w:numId w:val="9"/>
        </w:numPr>
        <w:rPr>
          <w:rFonts w:ascii="Arial Narrow" w:hAnsi="Arial Narrow"/>
          <w:lang w:val="it-IT"/>
        </w:rPr>
      </w:pPr>
      <w:r w:rsidRPr="00202054">
        <w:rPr>
          <w:rFonts w:ascii="Arial Narrow" w:hAnsi="Arial Narrow"/>
          <w:lang w:val="it-IT"/>
        </w:rPr>
        <w:t>Massimo Cavaliere, CEO</w:t>
      </w:r>
      <w:r w:rsidR="00653227" w:rsidRPr="00202054">
        <w:rPr>
          <w:rFonts w:ascii="Arial Narrow" w:hAnsi="Arial Narrow"/>
          <w:lang w:val="it-IT"/>
        </w:rPr>
        <w:t xml:space="preserve"> </w:t>
      </w:r>
      <w:proofErr w:type="spellStart"/>
      <w:r w:rsidR="00653227" w:rsidRPr="00202054">
        <w:rPr>
          <w:rFonts w:ascii="Arial Narrow" w:hAnsi="Arial Narrow"/>
          <w:lang w:val="it-IT"/>
        </w:rPr>
        <w:t>Suncity</w:t>
      </w:r>
      <w:proofErr w:type="spellEnd"/>
      <w:r w:rsidR="00653227" w:rsidRPr="00202054">
        <w:rPr>
          <w:rFonts w:ascii="Arial Narrow" w:hAnsi="Arial Narrow"/>
          <w:lang w:val="it-IT"/>
        </w:rPr>
        <w:t xml:space="preserve">, </w:t>
      </w:r>
      <w:proofErr w:type="spellStart"/>
      <w:r w:rsidR="00653227" w:rsidRPr="00202054">
        <w:rPr>
          <w:rFonts w:ascii="Arial Narrow" w:hAnsi="Arial Narrow"/>
          <w:lang w:val="it-IT"/>
        </w:rPr>
        <w:t>Italy</w:t>
      </w:r>
      <w:proofErr w:type="spellEnd"/>
      <w:r w:rsidRPr="00202054">
        <w:rPr>
          <w:rFonts w:ascii="Arial Narrow" w:hAnsi="Arial Narrow"/>
          <w:lang w:val="it-IT"/>
        </w:rPr>
        <w:t xml:space="preserve"> </w:t>
      </w:r>
    </w:p>
    <w:p w:rsidR="00653227" w:rsidRPr="00202054" w:rsidRDefault="00653227" w:rsidP="00202054">
      <w:pPr>
        <w:pStyle w:val="Heading1"/>
        <w:rPr>
          <w:sz w:val="28"/>
        </w:rPr>
      </w:pPr>
      <w:r w:rsidRPr="00202054">
        <w:rPr>
          <w:sz w:val="28"/>
        </w:rPr>
        <w:t>Setting the Scene</w:t>
      </w:r>
    </w:p>
    <w:p w:rsidR="00653227" w:rsidRPr="00202054" w:rsidRDefault="00653227" w:rsidP="00800A35">
      <w:pPr>
        <w:rPr>
          <w:rFonts w:ascii="Arial Narrow" w:hAnsi="Arial Narrow"/>
        </w:rPr>
      </w:pPr>
    </w:p>
    <w:p w:rsidR="00800A35" w:rsidRPr="00202054" w:rsidRDefault="00800A35" w:rsidP="00584F3B">
      <w:pPr>
        <w:jc w:val="both"/>
        <w:rPr>
          <w:rFonts w:ascii="Arial Narrow" w:hAnsi="Arial Narrow"/>
        </w:rPr>
      </w:pPr>
      <w:r w:rsidRPr="00202054">
        <w:rPr>
          <w:rFonts w:ascii="Arial Narrow" w:hAnsi="Arial Narrow"/>
        </w:rPr>
        <w:t>The session will be a</w:t>
      </w:r>
      <w:r w:rsidR="00653227" w:rsidRPr="00202054">
        <w:rPr>
          <w:rFonts w:ascii="Arial Narrow" w:hAnsi="Arial Narrow"/>
        </w:rPr>
        <w:t>bout</w:t>
      </w:r>
      <w:r w:rsidRPr="00202054">
        <w:rPr>
          <w:rFonts w:ascii="Arial Narrow" w:hAnsi="Arial Narrow"/>
        </w:rPr>
        <w:t xml:space="preserve"> the positive experiences in developing new and innovative services to customers. It will look into the preconditions, good practices and incentives for traditional consumers to benefit from an efficient and dynamic energy market. We will also look at the link between the wholesale and retail markets, the new types of contracts and services and consumers reaction to price signals and dynamic tariffs, etc. </w:t>
      </w:r>
    </w:p>
    <w:p w:rsidR="002B4468" w:rsidRPr="00202054" w:rsidRDefault="002B4468" w:rsidP="00202054">
      <w:pPr>
        <w:pStyle w:val="Heading1"/>
        <w:rPr>
          <w:sz w:val="28"/>
        </w:rPr>
      </w:pPr>
      <w:r w:rsidRPr="00202054">
        <w:rPr>
          <w:sz w:val="28"/>
        </w:rPr>
        <w:t xml:space="preserve">Questions to facilitate the panel </w:t>
      </w:r>
      <w:r w:rsidR="00202054">
        <w:rPr>
          <w:sz w:val="28"/>
        </w:rPr>
        <w:t>discussion</w:t>
      </w:r>
    </w:p>
    <w:tbl>
      <w:tblPr>
        <w:tblStyle w:val="MediumGrid3-Accent1"/>
        <w:tblW w:w="0" w:type="auto"/>
        <w:tblLook w:val="04A0" w:firstRow="1" w:lastRow="0" w:firstColumn="1" w:lastColumn="0" w:noHBand="0" w:noVBand="1"/>
      </w:tblPr>
      <w:tblGrid>
        <w:gridCol w:w="2148"/>
        <w:gridCol w:w="7140"/>
      </w:tblGrid>
      <w:tr w:rsidR="002B4468" w:rsidRPr="00EE7C4A" w:rsidTr="00F27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rsidR="002B4468" w:rsidRPr="00202054" w:rsidRDefault="002B4468" w:rsidP="00321299">
            <w:pPr>
              <w:rPr>
                <w:rFonts w:ascii="Arial Narrow" w:hAnsi="Arial Narrow"/>
                <w:sz w:val="22"/>
              </w:rPr>
            </w:pPr>
          </w:p>
        </w:tc>
        <w:tc>
          <w:tcPr>
            <w:tcW w:w="7140" w:type="dxa"/>
          </w:tcPr>
          <w:p w:rsidR="002B4468" w:rsidRPr="00EE7C4A" w:rsidRDefault="002B4468" w:rsidP="00321299">
            <w:pPr>
              <w:cnfStyle w:val="100000000000" w:firstRow="1" w:lastRow="0" w:firstColumn="0" w:lastColumn="0" w:oddVBand="0" w:evenVBand="0" w:oddHBand="0" w:evenHBand="0" w:firstRowFirstColumn="0" w:firstRowLastColumn="0" w:lastRowFirstColumn="0" w:lastRowLastColumn="0"/>
              <w:rPr>
                <w:rFonts w:ascii="Arial Narrow" w:hAnsi="Arial Narrow"/>
                <w:sz w:val="22"/>
              </w:rPr>
            </w:pPr>
          </w:p>
        </w:tc>
      </w:tr>
      <w:tr w:rsidR="002B4468" w:rsidRPr="00EE7C4A" w:rsidTr="00F27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rsidR="002B4468" w:rsidRPr="00EE7C4A" w:rsidRDefault="00584F3B" w:rsidP="00321299">
            <w:pPr>
              <w:rPr>
                <w:rFonts w:ascii="Arial Narrow" w:hAnsi="Arial Narrow"/>
                <w:sz w:val="22"/>
              </w:rPr>
            </w:pPr>
            <w:r w:rsidRPr="006973BC">
              <w:rPr>
                <w:rFonts w:ascii="Arial Narrow" w:hAnsi="Arial Narrow"/>
                <w:sz w:val="22"/>
              </w:rPr>
              <w:t xml:space="preserve">Peter </w:t>
            </w:r>
            <w:proofErr w:type="spellStart"/>
            <w:r w:rsidRPr="006973BC">
              <w:rPr>
                <w:rFonts w:ascii="Arial Narrow" w:hAnsi="Arial Narrow"/>
                <w:sz w:val="22"/>
              </w:rPr>
              <w:t>Molengraaf</w:t>
            </w:r>
            <w:proofErr w:type="spellEnd"/>
            <w:r w:rsidRPr="00EE7C4A">
              <w:rPr>
                <w:rFonts w:ascii="Arial Narrow" w:hAnsi="Arial Narrow"/>
                <w:sz w:val="22"/>
              </w:rPr>
              <w:t xml:space="preserve"> </w:t>
            </w:r>
            <w:r w:rsidR="002B4468" w:rsidRPr="00EE7C4A">
              <w:rPr>
                <w:rFonts w:ascii="Arial Narrow" w:hAnsi="Arial Narrow"/>
                <w:sz w:val="22"/>
              </w:rPr>
              <w:t xml:space="preserve">Andrzej Bucko, </w:t>
            </w:r>
          </w:p>
          <w:p w:rsidR="002B4468" w:rsidRPr="00EE7C4A" w:rsidRDefault="002B4468" w:rsidP="00321299">
            <w:pPr>
              <w:rPr>
                <w:rFonts w:ascii="Arial Narrow" w:hAnsi="Arial Narrow"/>
                <w:sz w:val="22"/>
              </w:rPr>
            </w:pPr>
            <w:proofErr w:type="spellStart"/>
            <w:r w:rsidRPr="00EE7C4A">
              <w:rPr>
                <w:rFonts w:ascii="Arial Narrow" w:hAnsi="Arial Narrow"/>
                <w:sz w:val="22"/>
              </w:rPr>
              <w:t>Joerg</w:t>
            </w:r>
            <w:proofErr w:type="spellEnd"/>
            <w:r w:rsidRPr="00EE7C4A">
              <w:rPr>
                <w:rFonts w:ascii="Arial Narrow" w:hAnsi="Arial Narrow"/>
                <w:sz w:val="22"/>
              </w:rPr>
              <w:t xml:space="preserve"> </w:t>
            </w:r>
            <w:proofErr w:type="spellStart"/>
            <w:r w:rsidRPr="00EE7C4A">
              <w:rPr>
                <w:rFonts w:ascii="Arial Narrow" w:hAnsi="Arial Narrow"/>
                <w:sz w:val="22"/>
              </w:rPr>
              <w:t>Muehlenhoff</w:t>
            </w:r>
            <w:proofErr w:type="spellEnd"/>
          </w:p>
          <w:p w:rsidR="002B4468" w:rsidRPr="00EE7C4A" w:rsidRDefault="002B4468" w:rsidP="00321299">
            <w:pPr>
              <w:rPr>
                <w:rFonts w:ascii="Arial Narrow" w:hAnsi="Arial Narrow"/>
                <w:sz w:val="22"/>
              </w:rPr>
            </w:pPr>
            <w:r w:rsidRPr="00EE7C4A">
              <w:rPr>
                <w:rFonts w:ascii="Arial Narrow" w:hAnsi="Arial Narrow"/>
                <w:sz w:val="22"/>
              </w:rPr>
              <w:t xml:space="preserve">Annette </w:t>
            </w:r>
            <w:proofErr w:type="spellStart"/>
            <w:r w:rsidRPr="00EE7C4A">
              <w:rPr>
                <w:rFonts w:ascii="Arial Narrow" w:hAnsi="Arial Narrow"/>
                <w:sz w:val="22"/>
              </w:rPr>
              <w:t>Loske</w:t>
            </w:r>
            <w:proofErr w:type="spellEnd"/>
          </w:p>
          <w:p w:rsidR="002B4468" w:rsidRPr="00EE7C4A" w:rsidRDefault="002B4468" w:rsidP="00321299">
            <w:pPr>
              <w:rPr>
                <w:rFonts w:ascii="Arial Narrow" w:hAnsi="Arial Narrow"/>
                <w:sz w:val="22"/>
                <w:lang w:val="it-IT"/>
              </w:rPr>
            </w:pPr>
            <w:r w:rsidRPr="00EE7C4A">
              <w:rPr>
                <w:rFonts w:ascii="Arial Narrow" w:hAnsi="Arial Narrow"/>
                <w:sz w:val="22"/>
                <w:lang w:val="it-IT"/>
              </w:rPr>
              <w:t>Massimo Cavaliere</w:t>
            </w:r>
          </w:p>
        </w:tc>
        <w:tc>
          <w:tcPr>
            <w:tcW w:w="7140" w:type="dxa"/>
          </w:tcPr>
          <w:p w:rsidR="00584F3B" w:rsidRDefault="00584F3B" w:rsidP="00584F3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EE7C4A">
              <w:rPr>
                <w:rFonts w:ascii="Arial Narrow" w:hAnsi="Arial Narrow"/>
                <w:sz w:val="22"/>
              </w:rPr>
              <w:t xml:space="preserve">Smart meters, storage, demand response, </w:t>
            </w:r>
            <w:r>
              <w:rPr>
                <w:rFonts w:ascii="Arial Narrow" w:hAnsi="Arial Narrow"/>
                <w:sz w:val="22"/>
              </w:rPr>
              <w:t xml:space="preserve">etc. </w:t>
            </w:r>
            <w:r w:rsidRPr="00EE7C4A">
              <w:rPr>
                <w:rFonts w:ascii="Arial Narrow" w:hAnsi="Arial Narrow"/>
                <w:sz w:val="22"/>
              </w:rPr>
              <w:t>will allow more flex</w:t>
            </w:r>
            <w:r>
              <w:rPr>
                <w:rFonts w:ascii="Arial Narrow" w:hAnsi="Arial Narrow"/>
                <w:sz w:val="22"/>
              </w:rPr>
              <w:t xml:space="preserve">ibility in the system; is this also </w:t>
            </w:r>
            <w:proofErr w:type="gramStart"/>
            <w:r w:rsidRPr="00EE7C4A">
              <w:rPr>
                <w:rFonts w:ascii="Arial Narrow" w:hAnsi="Arial Narrow"/>
                <w:sz w:val="22"/>
              </w:rPr>
              <w:t>key</w:t>
            </w:r>
            <w:proofErr w:type="gramEnd"/>
            <w:r w:rsidRPr="00EE7C4A">
              <w:rPr>
                <w:rFonts w:ascii="Arial Narrow" w:hAnsi="Arial Narrow"/>
                <w:sz w:val="22"/>
              </w:rPr>
              <w:t xml:space="preserve"> to introducing more renewables in the future?</w:t>
            </w:r>
          </w:p>
          <w:p w:rsidR="00584F3B" w:rsidRDefault="00584F3B" w:rsidP="00584F3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EE7C4A">
              <w:rPr>
                <w:rFonts w:ascii="Arial Narrow" w:hAnsi="Arial Narrow"/>
                <w:sz w:val="22"/>
              </w:rPr>
              <w:t>To what extent can demand response (especially from industry) help to make the system better?</w:t>
            </w:r>
          </w:p>
          <w:p w:rsidR="00584F3B" w:rsidRDefault="00584F3B" w:rsidP="00EE7C4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A</w:t>
            </w:r>
            <w:r w:rsidRPr="00EE7C4A">
              <w:rPr>
                <w:rFonts w:ascii="Arial Narrow" w:hAnsi="Arial Narrow"/>
                <w:sz w:val="22"/>
              </w:rPr>
              <w:t>re consumers fully aware of their huge potential to structurally lower their energy bill and culturally ready to move forward?</w:t>
            </w:r>
          </w:p>
          <w:p w:rsidR="00584F3B" w:rsidRPr="00EE7C4A" w:rsidRDefault="00584F3B" w:rsidP="00584F3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proofErr w:type="gramStart"/>
            <w:r>
              <w:rPr>
                <w:rFonts w:ascii="Arial Narrow" w:hAnsi="Arial Narrow"/>
                <w:sz w:val="22"/>
              </w:rPr>
              <w:t>I</w:t>
            </w:r>
            <w:r w:rsidRPr="00EE7C4A">
              <w:rPr>
                <w:rFonts w:ascii="Arial Narrow" w:hAnsi="Arial Narrow"/>
                <w:sz w:val="22"/>
              </w:rPr>
              <w:t>s</w:t>
            </w:r>
            <w:proofErr w:type="gramEnd"/>
            <w:r w:rsidRPr="00EE7C4A">
              <w:rPr>
                <w:rFonts w:ascii="Arial Narrow" w:hAnsi="Arial Narrow"/>
                <w:sz w:val="22"/>
              </w:rPr>
              <w:t xml:space="preserve"> bank/financial system ready to support the energy transition towards more efficient solutions for consumers?</w:t>
            </w:r>
          </w:p>
          <w:p w:rsidR="00EE7C4A" w:rsidRPr="00EE7C4A" w:rsidRDefault="00EE7C4A" w:rsidP="00EE7C4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lastRenderedPageBreak/>
              <w:t>I</w:t>
            </w:r>
            <w:r w:rsidRPr="00EE7C4A">
              <w:rPr>
                <w:rFonts w:ascii="Arial Narrow" w:hAnsi="Arial Narrow"/>
                <w:sz w:val="22"/>
              </w:rPr>
              <w:t>s the regulatory framework in Italy favo</w:t>
            </w:r>
            <w:r w:rsidR="00584F3B">
              <w:rPr>
                <w:rFonts w:ascii="Arial Narrow" w:hAnsi="Arial Narrow"/>
                <w:sz w:val="22"/>
              </w:rPr>
              <w:t>u</w:t>
            </w:r>
            <w:r w:rsidRPr="00EE7C4A">
              <w:rPr>
                <w:rFonts w:ascii="Arial Narrow" w:hAnsi="Arial Narrow"/>
                <w:sz w:val="22"/>
              </w:rPr>
              <w:t>rable to consistently stimulate a conscious use of energy by the final customers and to fully support this new energy model?</w:t>
            </w:r>
          </w:p>
          <w:p w:rsidR="00EE7C4A" w:rsidRPr="00584F3B" w:rsidRDefault="00584F3B" w:rsidP="00584F3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EE7C4A">
              <w:rPr>
                <w:rFonts w:ascii="Arial Narrow" w:hAnsi="Arial Narrow"/>
                <w:sz w:val="22"/>
              </w:rPr>
              <w:t xml:space="preserve">Why do most electricity and gas consumers not have smart metering yet? </w:t>
            </w:r>
          </w:p>
        </w:tc>
      </w:tr>
      <w:tr w:rsidR="002B4468" w:rsidRPr="00EE7C4A" w:rsidTr="00F27C6A">
        <w:tc>
          <w:tcPr>
            <w:cnfStyle w:val="001000000000" w:firstRow="0" w:lastRow="0" w:firstColumn="1" w:lastColumn="0" w:oddVBand="0" w:evenVBand="0" w:oddHBand="0" w:evenHBand="0" w:firstRowFirstColumn="0" w:firstRowLastColumn="0" w:lastRowFirstColumn="0" w:lastRowLastColumn="0"/>
            <w:tcW w:w="2148" w:type="dxa"/>
          </w:tcPr>
          <w:p w:rsidR="00584F3B" w:rsidRDefault="00584F3B" w:rsidP="00321299">
            <w:pPr>
              <w:rPr>
                <w:rFonts w:ascii="Arial Narrow" w:hAnsi="Arial Narrow"/>
                <w:sz w:val="22"/>
                <w:lang w:val="it-IT"/>
              </w:rPr>
            </w:pPr>
            <w:proofErr w:type="spellStart"/>
            <w:r w:rsidRPr="00EE7C4A">
              <w:rPr>
                <w:rFonts w:ascii="Arial Narrow" w:hAnsi="Arial Narrow"/>
                <w:sz w:val="22"/>
                <w:lang w:val="it-IT"/>
              </w:rPr>
              <w:lastRenderedPageBreak/>
              <w:t>Heikki</w:t>
            </w:r>
            <w:proofErr w:type="spellEnd"/>
            <w:r w:rsidRPr="00EE7C4A">
              <w:rPr>
                <w:rFonts w:ascii="Arial Narrow" w:hAnsi="Arial Narrow"/>
                <w:sz w:val="22"/>
                <w:lang w:val="it-IT"/>
              </w:rPr>
              <w:t xml:space="preserve"> </w:t>
            </w:r>
            <w:proofErr w:type="spellStart"/>
            <w:r w:rsidRPr="00EE7C4A">
              <w:rPr>
                <w:rFonts w:ascii="Arial Narrow" w:hAnsi="Arial Narrow"/>
                <w:sz w:val="22"/>
                <w:lang w:val="it-IT"/>
              </w:rPr>
              <w:t>Linnanen</w:t>
            </w:r>
            <w:proofErr w:type="spellEnd"/>
            <w:r w:rsidRPr="00EE7C4A">
              <w:rPr>
                <w:rFonts w:ascii="Arial Narrow" w:hAnsi="Arial Narrow"/>
                <w:sz w:val="22"/>
                <w:lang w:val="it-IT"/>
              </w:rPr>
              <w:t xml:space="preserve"> </w:t>
            </w:r>
          </w:p>
          <w:p w:rsidR="002B4468" w:rsidRPr="00EE7C4A" w:rsidRDefault="002B4468" w:rsidP="00321299">
            <w:pPr>
              <w:rPr>
                <w:rFonts w:ascii="Arial Narrow" w:hAnsi="Arial Narrow"/>
                <w:sz w:val="22"/>
                <w:lang w:val="it-IT"/>
              </w:rPr>
            </w:pPr>
            <w:r w:rsidRPr="00EE7C4A">
              <w:rPr>
                <w:rFonts w:ascii="Arial Narrow" w:hAnsi="Arial Narrow"/>
                <w:sz w:val="22"/>
                <w:lang w:val="it-IT"/>
              </w:rPr>
              <w:t>Paolo Falcioni</w:t>
            </w:r>
          </w:p>
          <w:p w:rsidR="002B4468" w:rsidRPr="00EE7C4A" w:rsidRDefault="002B4468" w:rsidP="00321299">
            <w:pPr>
              <w:rPr>
                <w:rFonts w:ascii="Arial Narrow" w:hAnsi="Arial Narrow"/>
                <w:sz w:val="22"/>
                <w:lang w:val="it-IT"/>
              </w:rPr>
            </w:pPr>
            <w:r w:rsidRPr="00EE7C4A">
              <w:rPr>
                <w:rFonts w:ascii="Arial Narrow" w:hAnsi="Arial Narrow"/>
                <w:sz w:val="22"/>
                <w:lang w:val="it-IT"/>
              </w:rPr>
              <w:t>Bianca Barth</w:t>
            </w:r>
          </w:p>
        </w:tc>
        <w:tc>
          <w:tcPr>
            <w:tcW w:w="7140" w:type="dxa"/>
          </w:tcPr>
          <w:p w:rsidR="00087992" w:rsidRPr="00087992" w:rsidRDefault="00087992" w:rsidP="0008799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087992">
              <w:rPr>
                <w:rFonts w:ascii="Arial Narrow" w:hAnsi="Arial Narrow"/>
                <w:sz w:val="22"/>
              </w:rPr>
              <w:t>Why would consumers opt for smart appliances? How do appliances’ manufacturers intend to address the interoperability challenge?</w:t>
            </w:r>
          </w:p>
          <w:p w:rsidR="002B4468" w:rsidRPr="00EE7C4A" w:rsidRDefault="002F3394" w:rsidP="00EE7C4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2F3394">
              <w:rPr>
                <w:rFonts w:ascii="Arial Narrow" w:hAnsi="Arial Narrow"/>
                <w:sz w:val="22"/>
              </w:rPr>
              <w:t>F</w:t>
            </w:r>
            <w:r w:rsidRPr="00EE7C4A">
              <w:rPr>
                <w:rFonts w:ascii="Arial Narrow" w:hAnsi="Arial Narrow"/>
                <w:sz w:val="22"/>
              </w:rPr>
              <w:t>rom a supplier’s perspective</w:t>
            </w:r>
            <w:r>
              <w:rPr>
                <w:rFonts w:ascii="Arial Narrow" w:hAnsi="Arial Narrow"/>
                <w:sz w:val="22"/>
              </w:rPr>
              <w:t>,</w:t>
            </w:r>
            <w:r w:rsidRPr="00EE7C4A">
              <w:rPr>
                <w:rFonts w:ascii="Arial Narrow" w:hAnsi="Arial Narrow"/>
                <w:sz w:val="22"/>
              </w:rPr>
              <w:t xml:space="preserve"> </w:t>
            </w:r>
            <w:r>
              <w:rPr>
                <w:rFonts w:ascii="Arial Narrow" w:hAnsi="Arial Narrow"/>
                <w:sz w:val="22"/>
              </w:rPr>
              <w:t>c</w:t>
            </w:r>
            <w:r w:rsidR="00EE7C4A" w:rsidRPr="00EE7C4A">
              <w:rPr>
                <w:rFonts w:ascii="Arial Narrow" w:hAnsi="Arial Narrow"/>
                <w:sz w:val="22"/>
              </w:rPr>
              <w:t>an you tell us about examples and experiences with new types of contracts and services for consumers?</w:t>
            </w:r>
          </w:p>
          <w:p w:rsidR="00EE7C4A" w:rsidRPr="00EE7C4A" w:rsidRDefault="00EE7C4A" w:rsidP="00EE7C4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EE7C4A">
              <w:rPr>
                <w:rFonts w:ascii="Arial Narrow" w:hAnsi="Arial Narrow"/>
                <w:sz w:val="22"/>
              </w:rPr>
              <w:t>What are some essential preconditions for participating in wholesale markets?”</w:t>
            </w:r>
          </w:p>
          <w:p w:rsidR="00EE7C4A" w:rsidRPr="00EE7C4A" w:rsidRDefault="00EE7C4A" w:rsidP="00EE7C4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EE7C4A">
              <w:rPr>
                <w:rFonts w:ascii="Arial Narrow" w:hAnsi="Arial Narrow"/>
                <w:sz w:val="22"/>
              </w:rPr>
              <w:t>Talking about DR. When it comes to clear roles and responsibilities for the market players, what are your recommendations?</w:t>
            </w:r>
          </w:p>
        </w:tc>
      </w:tr>
    </w:tbl>
    <w:p w:rsidR="00B8649D" w:rsidRPr="00202054" w:rsidRDefault="00B8649D" w:rsidP="00202054">
      <w:pPr>
        <w:pStyle w:val="Heading1"/>
        <w:rPr>
          <w:sz w:val="28"/>
        </w:rPr>
      </w:pPr>
      <w:r w:rsidRPr="00202054">
        <w:rPr>
          <w:sz w:val="28"/>
        </w:rPr>
        <w:t>Summary of possible input/output of the session</w:t>
      </w:r>
    </w:p>
    <w:tbl>
      <w:tblPr>
        <w:tblStyle w:val="MediumGrid3-Accent1"/>
        <w:tblW w:w="0" w:type="auto"/>
        <w:tblLook w:val="04A0" w:firstRow="1" w:lastRow="0" w:firstColumn="1" w:lastColumn="0" w:noHBand="0" w:noVBand="1"/>
      </w:tblPr>
      <w:tblGrid>
        <w:gridCol w:w="2148"/>
        <w:gridCol w:w="3360"/>
        <w:gridCol w:w="3780"/>
      </w:tblGrid>
      <w:tr w:rsidR="00BA7623" w:rsidRPr="002B4468" w:rsidTr="002B44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rsidR="00BA7623" w:rsidRPr="002B4468" w:rsidRDefault="00BA7623">
            <w:pPr>
              <w:rPr>
                <w:rFonts w:ascii="Arial Narrow" w:hAnsi="Arial Narrow"/>
                <w:sz w:val="22"/>
              </w:rPr>
            </w:pPr>
          </w:p>
        </w:tc>
        <w:tc>
          <w:tcPr>
            <w:tcW w:w="3360" w:type="dxa"/>
          </w:tcPr>
          <w:p w:rsidR="00BA7623" w:rsidRPr="002B4468" w:rsidRDefault="00F73666" w:rsidP="002B4468">
            <w:pPr>
              <w:cnfStyle w:val="100000000000" w:firstRow="1" w:lastRow="0" w:firstColumn="0" w:lastColumn="0" w:oddVBand="0" w:evenVBand="0" w:oddHBand="0" w:evenHBand="0" w:firstRowFirstColumn="0" w:firstRowLastColumn="0" w:lastRowFirstColumn="0" w:lastRowLastColumn="0"/>
              <w:rPr>
                <w:rFonts w:ascii="Arial Narrow" w:hAnsi="Arial Narrow"/>
                <w:sz w:val="22"/>
              </w:rPr>
            </w:pPr>
            <w:r w:rsidRPr="002B4468">
              <w:rPr>
                <w:rFonts w:ascii="Arial Narrow" w:hAnsi="Arial Narrow"/>
                <w:sz w:val="22"/>
              </w:rPr>
              <w:t xml:space="preserve">Topic to </w:t>
            </w:r>
            <w:r w:rsidR="002B4468" w:rsidRPr="002B4468">
              <w:rPr>
                <w:rFonts w:ascii="Arial Narrow" w:hAnsi="Arial Narrow"/>
                <w:sz w:val="22"/>
              </w:rPr>
              <w:t>discus</w:t>
            </w:r>
            <w:r w:rsidR="002B4468">
              <w:rPr>
                <w:rFonts w:ascii="Arial Narrow" w:hAnsi="Arial Narrow"/>
                <w:sz w:val="22"/>
              </w:rPr>
              <w:t>:</w:t>
            </w:r>
            <w:r w:rsidR="002B4468" w:rsidRPr="002B4468">
              <w:rPr>
                <w:rFonts w:ascii="Arial Narrow" w:hAnsi="Arial Narrow"/>
                <w:sz w:val="22"/>
              </w:rPr>
              <w:t xml:space="preserve"> </w:t>
            </w:r>
            <w:r w:rsidR="002B4468">
              <w:rPr>
                <w:rFonts w:ascii="Arial Narrow" w:hAnsi="Arial Narrow"/>
                <w:sz w:val="22"/>
              </w:rPr>
              <w:t>inp</w:t>
            </w:r>
            <w:r w:rsidR="002B4468" w:rsidRPr="002B4468">
              <w:rPr>
                <w:rFonts w:ascii="Arial Narrow" w:hAnsi="Arial Narrow"/>
                <w:sz w:val="22"/>
              </w:rPr>
              <w:t>ut to the Forum</w:t>
            </w:r>
          </w:p>
        </w:tc>
        <w:tc>
          <w:tcPr>
            <w:tcW w:w="3780" w:type="dxa"/>
          </w:tcPr>
          <w:p w:rsidR="00BA7623" w:rsidRPr="002B4468" w:rsidRDefault="00F73666" w:rsidP="002B4468">
            <w:pPr>
              <w:cnfStyle w:val="100000000000" w:firstRow="1" w:lastRow="0" w:firstColumn="0" w:lastColumn="0" w:oddVBand="0" w:evenVBand="0" w:oddHBand="0" w:evenHBand="0" w:firstRowFirstColumn="0" w:firstRowLastColumn="0" w:lastRowFirstColumn="0" w:lastRowLastColumn="0"/>
              <w:rPr>
                <w:rFonts w:ascii="Arial Narrow" w:hAnsi="Arial Narrow"/>
                <w:sz w:val="22"/>
              </w:rPr>
            </w:pPr>
            <w:r w:rsidRPr="002B4468">
              <w:rPr>
                <w:rFonts w:ascii="Arial Narrow" w:hAnsi="Arial Narrow"/>
                <w:sz w:val="22"/>
              </w:rPr>
              <w:t xml:space="preserve">What </w:t>
            </w:r>
            <w:r w:rsidR="002B4468">
              <w:rPr>
                <w:rFonts w:ascii="Arial Narrow" w:hAnsi="Arial Narrow"/>
                <w:sz w:val="22"/>
              </w:rPr>
              <w:t xml:space="preserve">possible </w:t>
            </w:r>
            <w:proofErr w:type="gramStart"/>
            <w:r w:rsidR="002B4468">
              <w:rPr>
                <w:rFonts w:ascii="Arial Narrow" w:hAnsi="Arial Narrow"/>
                <w:sz w:val="22"/>
              </w:rPr>
              <w:t xml:space="preserve">output </w:t>
            </w:r>
            <w:r w:rsidRPr="002B4468">
              <w:rPr>
                <w:rFonts w:ascii="Arial Narrow" w:hAnsi="Arial Narrow"/>
                <w:sz w:val="22"/>
              </w:rPr>
              <w:t xml:space="preserve"> from</w:t>
            </w:r>
            <w:proofErr w:type="gramEnd"/>
            <w:r w:rsidRPr="002B4468">
              <w:rPr>
                <w:rFonts w:ascii="Arial Narrow" w:hAnsi="Arial Narrow"/>
                <w:sz w:val="22"/>
              </w:rPr>
              <w:t xml:space="preserve"> the Forum?</w:t>
            </w:r>
          </w:p>
        </w:tc>
      </w:tr>
      <w:tr w:rsidR="00F73666" w:rsidRPr="002B4468" w:rsidTr="002B4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rsidR="00F73666" w:rsidRPr="002B4468" w:rsidRDefault="00F73666">
            <w:pPr>
              <w:rPr>
                <w:rFonts w:ascii="Arial Narrow" w:hAnsi="Arial Narrow"/>
                <w:sz w:val="22"/>
                <w:lang w:val="it-IT"/>
              </w:rPr>
            </w:pPr>
            <w:r w:rsidRPr="002B4468">
              <w:rPr>
                <w:rFonts w:ascii="Arial Narrow" w:hAnsi="Arial Narrow"/>
                <w:sz w:val="22"/>
                <w:lang w:val="it-IT"/>
              </w:rPr>
              <w:t xml:space="preserve">Peter </w:t>
            </w:r>
            <w:proofErr w:type="spellStart"/>
            <w:r w:rsidRPr="002B4468">
              <w:rPr>
                <w:rFonts w:ascii="Arial Narrow" w:hAnsi="Arial Narrow"/>
                <w:sz w:val="22"/>
                <w:lang w:val="it-IT"/>
              </w:rPr>
              <w:t>Molengraaf</w:t>
            </w:r>
            <w:proofErr w:type="spellEnd"/>
            <w:r w:rsidR="00374725" w:rsidRPr="002B4468">
              <w:rPr>
                <w:rFonts w:ascii="Arial Narrow" w:hAnsi="Arial Narrow"/>
                <w:sz w:val="22"/>
                <w:lang w:val="it-IT"/>
              </w:rPr>
              <w:t xml:space="preserve"> </w:t>
            </w:r>
            <w:proofErr w:type="spellStart"/>
            <w:r w:rsidR="00374725" w:rsidRPr="002B4468">
              <w:rPr>
                <w:rFonts w:ascii="Arial Narrow" w:hAnsi="Arial Narrow"/>
                <w:sz w:val="22"/>
                <w:lang w:val="it-IT"/>
              </w:rPr>
              <w:t>Heikki</w:t>
            </w:r>
            <w:proofErr w:type="spellEnd"/>
            <w:r w:rsidR="00374725" w:rsidRPr="002B4468">
              <w:rPr>
                <w:rFonts w:ascii="Arial Narrow" w:hAnsi="Arial Narrow"/>
                <w:sz w:val="22"/>
                <w:lang w:val="it-IT"/>
              </w:rPr>
              <w:t xml:space="preserve"> </w:t>
            </w:r>
            <w:proofErr w:type="spellStart"/>
            <w:r w:rsidR="00374725" w:rsidRPr="002B4468">
              <w:rPr>
                <w:rFonts w:ascii="Arial Narrow" w:hAnsi="Arial Narrow"/>
                <w:sz w:val="22"/>
                <w:lang w:val="it-IT"/>
              </w:rPr>
              <w:t>Linnanen</w:t>
            </w:r>
            <w:proofErr w:type="spellEnd"/>
          </w:p>
        </w:tc>
        <w:tc>
          <w:tcPr>
            <w:tcW w:w="3360" w:type="dxa"/>
          </w:tcPr>
          <w:p w:rsidR="00374725" w:rsidRPr="00374725" w:rsidRDefault="00F73666" w:rsidP="0037472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374725">
              <w:rPr>
                <w:rFonts w:ascii="Arial Narrow" w:hAnsi="Arial Narrow"/>
                <w:sz w:val="22"/>
              </w:rPr>
              <w:t>USEF Vision</w:t>
            </w:r>
            <w:r w:rsidR="00374725" w:rsidRPr="00374725">
              <w:rPr>
                <w:rFonts w:ascii="Arial Narrow" w:hAnsi="Arial Narrow"/>
                <w:sz w:val="22"/>
              </w:rPr>
              <w:t xml:space="preserve"> </w:t>
            </w:r>
          </w:p>
          <w:p w:rsidR="00F73666" w:rsidRPr="00374725" w:rsidRDefault="00374725" w:rsidP="0037472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374725">
              <w:rPr>
                <w:rFonts w:ascii="Arial Narrow" w:hAnsi="Arial Narrow"/>
                <w:sz w:val="22"/>
              </w:rPr>
              <w:t>What DSOs can do for consumers: information, data sharing with third parties, quality process and consumer services, iPhone APX, etc.</w:t>
            </w:r>
          </w:p>
        </w:tc>
        <w:tc>
          <w:tcPr>
            <w:tcW w:w="3780" w:type="dxa"/>
          </w:tcPr>
          <w:p w:rsidR="00374725" w:rsidRDefault="00374725" w:rsidP="0037472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Note</w:t>
            </w:r>
            <w:r w:rsidR="00F73666" w:rsidRPr="002B4468">
              <w:rPr>
                <w:rFonts w:ascii="Arial Narrow" w:hAnsi="Arial Narrow"/>
                <w:sz w:val="22"/>
              </w:rPr>
              <w:t xml:space="preserve"> the development of USEF as a consumer centric approach and transparent model</w:t>
            </w:r>
            <w:r>
              <w:rPr>
                <w:rFonts w:ascii="Arial Narrow" w:hAnsi="Arial Narrow"/>
                <w:sz w:val="22"/>
              </w:rPr>
              <w:t xml:space="preserve"> </w:t>
            </w:r>
          </w:p>
          <w:p w:rsidR="00374725" w:rsidRDefault="00374725" w:rsidP="0037472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 xml:space="preserve">Encourage MSs to </w:t>
            </w:r>
            <w:r w:rsidRPr="002B4468">
              <w:rPr>
                <w:rFonts w:ascii="Arial Narrow" w:hAnsi="Arial Narrow"/>
                <w:sz w:val="22"/>
              </w:rPr>
              <w:t xml:space="preserve">allow DSO to purchase flexibility and </w:t>
            </w:r>
            <w:r>
              <w:rPr>
                <w:rFonts w:ascii="Arial Narrow" w:hAnsi="Arial Narrow"/>
                <w:sz w:val="22"/>
              </w:rPr>
              <w:t xml:space="preserve">get </w:t>
            </w:r>
            <w:r w:rsidRPr="002B4468">
              <w:rPr>
                <w:rFonts w:ascii="Arial Narrow" w:hAnsi="Arial Narrow"/>
                <w:sz w:val="22"/>
              </w:rPr>
              <w:t>remunerat</w:t>
            </w:r>
            <w:r>
              <w:rPr>
                <w:rFonts w:ascii="Arial Narrow" w:hAnsi="Arial Narrow"/>
                <w:sz w:val="22"/>
              </w:rPr>
              <w:t>ion</w:t>
            </w:r>
            <w:r w:rsidRPr="002B4468">
              <w:rPr>
                <w:rFonts w:ascii="Arial Narrow" w:hAnsi="Arial Narrow"/>
                <w:sz w:val="22"/>
              </w:rPr>
              <w:t xml:space="preserve"> OPEX.</w:t>
            </w:r>
          </w:p>
          <w:p w:rsidR="00F73666" w:rsidRPr="00374725" w:rsidRDefault="00374725" w:rsidP="0037472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374725">
              <w:rPr>
                <w:rFonts w:ascii="Arial Narrow" w:hAnsi="Arial Narrow"/>
                <w:sz w:val="22"/>
              </w:rPr>
              <w:t>Call for DSO/TSO collaboration on medium to long term planning</w:t>
            </w:r>
          </w:p>
        </w:tc>
      </w:tr>
      <w:tr w:rsidR="00F73666" w:rsidRPr="002B4468" w:rsidTr="002B4468">
        <w:tc>
          <w:tcPr>
            <w:cnfStyle w:val="001000000000" w:firstRow="0" w:lastRow="0" w:firstColumn="1" w:lastColumn="0" w:oddVBand="0" w:evenVBand="0" w:oddHBand="0" w:evenHBand="0" w:firstRowFirstColumn="0" w:firstRowLastColumn="0" w:lastRowFirstColumn="0" w:lastRowLastColumn="0"/>
            <w:tcW w:w="2148" w:type="dxa"/>
          </w:tcPr>
          <w:p w:rsidR="00F73666" w:rsidRPr="00374725" w:rsidRDefault="00F73666">
            <w:pPr>
              <w:rPr>
                <w:rFonts w:ascii="Arial Narrow" w:hAnsi="Arial Narrow"/>
                <w:sz w:val="22"/>
              </w:rPr>
            </w:pPr>
            <w:r w:rsidRPr="00374725">
              <w:rPr>
                <w:rFonts w:ascii="Arial Narrow" w:hAnsi="Arial Narrow"/>
                <w:sz w:val="22"/>
              </w:rPr>
              <w:t xml:space="preserve">Andrzej Bucko, </w:t>
            </w:r>
          </w:p>
          <w:p w:rsidR="00F73666" w:rsidRPr="00374725" w:rsidRDefault="00F73666">
            <w:pPr>
              <w:rPr>
                <w:rFonts w:ascii="Arial Narrow" w:hAnsi="Arial Narrow"/>
                <w:sz w:val="22"/>
              </w:rPr>
            </w:pPr>
            <w:proofErr w:type="spellStart"/>
            <w:r w:rsidRPr="00374725">
              <w:rPr>
                <w:rFonts w:ascii="Arial Narrow" w:hAnsi="Arial Narrow"/>
                <w:sz w:val="22"/>
              </w:rPr>
              <w:t>Joerg</w:t>
            </w:r>
            <w:proofErr w:type="spellEnd"/>
            <w:r w:rsidRPr="00374725">
              <w:rPr>
                <w:rFonts w:ascii="Arial Narrow" w:hAnsi="Arial Narrow"/>
                <w:sz w:val="22"/>
              </w:rPr>
              <w:t xml:space="preserve"> </w:t>
            </w:r>
            <w:proofErr w:type="spellStart"/>
            <w:r w:rsidRPr="00374725">
              <w:rPr>
                <w:rFonts w:ascii="Arial Narrow" w:hAnsi="Arial Narrow"/>
                <w:sz w:val="22"/>
              </w:rPr>
              <w:t>Muehlenhoff</w:t>
            </w:r>
            <w:proofErr w:type="spellEnd"/>
          </w:p>
          <w:p w:rsidR="00F73666" w:rsidRPr="00374725" w:rsidRDefault="00F73666">
            <w:pPr>
              <w:rPr>
                <w:rFonts w:ascii="Arial Narrow" w:hAnsi="Arial Narrow"/>
                <w:sz w:val="22"/>
              </w:rPr>
            </w:pPr>
            <w:r w:rsidRPr="00374725">
              <w:rPr>
                <w:rFonts w:ascii="Arial Narrow" w:hAnsi="Arial Narrow"/>
                <w:sz w:val="22"/>
              </w:rPr>
              <w:t xml:space="preserve">Annette </w:t>
            </w:r>
            <w:proofErr w:type="spellStart"/>
            <w:r w:rsidRPr="00374725">
              <w:rPr>
                <w:rFonts w:ascii="Arial Narrow" w:hAnsi="Arial Narrow"/>
                <w:sz w:val="22"/>
              </w:rPr>
              <w:t>Loske</w:t>
            </w:r>
            <w:proofErr w:type="spellEnd"/>
          </w:p>
          <w:p w:rsidR="00F73666" w:rsidRPr="002B4468" w:rsidRDefault="00F73666">
            <w:pPr>
              <w:rPr>
                <w:rFonts w:ascii="Arial Narrow" w:hAnsi="Arial Narrow"/>
                <w:sz w:val="22"/>
                <w:lang w:val="it-IT"/>
              </w:rPr>
            </w:pPr>
            <w:r w:rsidRPr="002B4468">
              <w:rPr>
                <w:rFonts w:ascii="Arial Narrow" w:hAnsi="Arial Narrow"/>
                <w:sz w:val="22"/>
                <w:lang w:val="it-IT"/>
              </w:rPr>
              <w:t>Massimo Cavaliere</w:t>
            </w:r>
          </w:p>
        </w:tc>
        <w:tc>
          <w:tcPr>
            <w:tcW w:w="3360" w:type="dxa"/>
          </w:tcPr>
          <w:p w:rsidR="00956396" w:rsidRPr="002B4468" w:rsidRDefault="00956396" w:rsidP="00B8649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2B4468">
              <w:rPr>
                <w:rFonts w:ascii="Arial Narrow" w:hAnsi="Arial Narrow"/>
                <w:sz w:val="22"/>
              </w:rPr>
              <w:t>Vision of consumers: what is successful and what is missing;</w:t>
            </w:r>
          </w:p>
          <w:p w:rsidR="00F73666" w:rsidRPr="002B4468" w:rsidRDefault="00956396" w:rsidP="00B8649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2B4468">
              <w:rPr>
                <w:rFonts w:ascii="Arial Narrow" w:hAnsi="Arial Narrow"/>
                <w:sz w:val="22"/>
              </w:rPr>
              <w:t>Prosumer views: distributed generation and self-consumption; what  experiences are positive and what negative; light-house pilots in regulation and socio-economic experiences</w:t>
            </w:r>
          </w:p>
          <w:p w:rsidR="00956396" w:rsidRPr="002B4468" w:rsidRDefault="00956396" w:rsidP="00956396">
            <w:p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p>
        </w:tc>
        <w:tc>
          <w:tcPr>
            <w:tcW w:w="3780" w:type="dxa"/>
          </w:tcPr>
          <w:p w:rsidR="00F73666" w:rsidRPr="002B4468" w:rsidRDefault="00956396" w:rsidP="00B8649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2B4468">
              <w:rPr>
                <w:rFonts w:ascii="Arial Narrow" w:hAnsi="Arial Narrow"/>
                <w:sz w:val="22"/>
              </w:rPr>
              <w:t>Grant the consumer the right to get an smart meters with the right functionalities</w:t>
            </w:r>
          </w:p>
          <w:p w:rsidR="00B8649D" w:rsidRPr="002B4468" w:rsidRDefault="00B8649D" w:rsidP="00B8649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2B4468">
              <w:rPr>
                <w:rFonts w:ascii="Arial Narrow" w:hAnsi="Arial Narrow"/>
                <w:sz w:val="22"/>
              </w:rPr>
              <w:t>Ask Commission for a benchmarking on the roll out of smart metering</w:t>
            </w:r>
          </w:p>
          <w:p w:rsidR="00956396" w:rsidRPr="002B4468" w:rsidRDefault="00956396" w:rsidP="00B8649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2B4468">
              <w:rPr>
                <w:rFonts w:ascii="Arial Narrow" w:hAnsi="Arial Narrow"/>
                <w:sz w:val="22"/>
              </w:rPr>
              <w:t>Grant the consumer to right to generate electricity without supplier's permission and limit the administrative burden</w:t>
            </w:r>
          </w:p>
          <w:p w:rsidR="00374725" w:rsidRDefault="00956396" w:rsidP="00B8649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2B4468">
              <w:rPr>
                <w:rFonts w:ascii="Arial Narrow" w:hAnsi="Arial Narrow"/>
                <w:sz w:val="22"/>
              </w:rPr>
              <w:t>Grant equal footing in access to the wholesale/balancing for (aggregated) distributed resources market</w:t>
            </w:r>
          </w:p>
          <w:p w:rsidR="00956396" w:rsidRPr="00374725" w:rsidRDefault="00374725" w:rsidP="0037472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Not</w:t>
            </w:r>
            <w:r w:rsidRPr="00374725">
              <w:rPr>
                <w:rFonts w:ascii="Arial Narrow" w:hAnsi="Arial Narrow"/>
                <w:sz w:val="22"/>
              </w:rPr>
              <w:t>e the work of Commission on privacy and security</w:t>
            </w:r>
          </w:p>
        </w:tc>
      </w:tr>
      <w:tr w:rsidR="00F73666" w:rsidRPr="002B4468" w:rsidTr="002B4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rsidR="00F73666" w:rsidRPr="002B4468" w:rsidRDefault="00F73666">
            <w:pPr>
              <w:rPr>
                <w:rFonts w:ascii="Arial Narrow" w:hAnsi="Arial Narrow"/>
                <w:sz w:val="22"/>
                <w:lang w:val="it-IT"/>
              </w:rPr>
            </w:pPr>
            <w:r w:rsidRPr="002B4468">
              <w:rPr>
                <w:rFonts w:ascii="Arial Narrow" w:hAnsi="Arial Narrow"/>
                <w:sz w:val="22"/>
                <w:lang w:val="it-IT"/>
              </w:rPr>
              <w:t>Paolo Falcioni</w:t>
            </w:r>
          </w:p>
          <w:p w:rsidR="00F73666" w:rsidRPr="002B4468" w:rsidRDefault="00F73666">
            <w:pPr>
              <w:rPr>
                <w:rFonts w:ascii="Arial Narrow" w:hAnsi="Arial Narrow"/>
                <w:sz w:val="22"/>
                <w:lang w:val="it-IT"/>
              </w:rPr>
            </w:pPr>
            <w:r w:rsidRPr="002B4468">
              <w:rPr>
                <w:rFonts w:ascii="Arial Narrow" w:hAnsi="Arial Narrow"/>
                <w:sz w:val="22"/>
                <w:lang w:val="it-IT"/>
              </w:rPr>
              <w:t>Bianca Barth</w:t>
            </w:r>
          </w:p>
        </w:tc>
        <w:tc>
          <w:tcPr>
            <w:tcW w:w="3360" w:type="dxa"/>
          </w:tcPr>
          <w:p w:rsidR="00F73666" w:rsidRPr="002B4468" w:rsidRDefault="00956396" w:rsidP="00B8649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2B4468">
              <w:rPr>
                <w:rFonts w:ascii="Arial Narrow" w:hAnsi="Arial Narrow"/>
                <w:sz w:val="22"/>
              </w:rPr>
              <w:t>What suppliers and aggregators can do for consumers</w:t>
            </w:r>
          </w:p>
          <w:p w:rsidR="00956396" w:rsidRPr="002B4468" w:rsidRDefault="00956396" w:rsidP="00B8649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2B4468">
              <w:rPr>
                <w:rFonts w:ascii="Arial Narrow" w:hAnsi="Arial Narrow"/>
                <w:sz w:val="22"/>
              </w:rPr>
              <w:t>Good practices and challenges: social, regulatory and possible technical issues</w:t>
            </w:r>
          </w:p>
        </w:tc>
        <w:tc>
          <w:tcPr>
            <w:tcW w:w="3780" w:type="dxa"/>
          </w:tcPr>
          <w:p w:rsidR="00B8649D" w:rsidRPr="002B4468" w:rsidRDefault="00374725" w:rsidP="00B8649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 xml:space="preserve">Support </w:t>
            </w:r>
            <w:r w:rsidR="00B8649D" w:rsidRPr="002B4468">
              <w:rPr>
                <w:rFonts w:ascii="Arial Narrow" w:hAnsi="Arial Narrow"/>
                <w:sz w:val="22"/>
              </w:rPr>
              <w:t xml:space="preserve">dynamic price </w:t>
            </w:r>
            <w:r>
              <w:rPr>
                <w:rFonts w:ascii="Arial Narrow" w:hAnsi="Arial Narrow"/>
                <w:sz w:val="22"/>
              </w:rPr>
              <w:t xml:space="preserve">contracts </w:t>
            </w:r>
            <w:r w:rsidR="00B8649D" w:rsidRPr="002B4468">
              <w:rPr>
                <w:rFonts w:ascii="Arial Narrow" w:hAnsi="Arial Narrow"/>
                <w:sz w:val="22"/>
              </w:rPr>
              <w:t>as a voluntary choice for consumers</w:t>
            </w:r>
          </w:p>
          <w:p w:rsidR="00B8649D" w:rsidRPr="002B4468" w:rsidRDefault="00374725" w:rsidP="00B8649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 xml:space="preserve">Recall </w:t>
            </w:r>
            <w:r w:rsidR="00B8649D" w:rsidRPr="002B4468">
              <w:rPr>
                <w:rFonts w:ascii="Arial Narrow" w:hAnsi="Arial Narrow"/>
                <w:sz w:val="22"/>
              </w:rPr>
              <w:t>for a framework for demand response following EG3 recommendations</w:t>
            </w:r>
          </w:p>
          <w:p w:rsidR="00B8649D" w:rsidRPr="002B4468" w:rsidRDefault="00B8649D">
            <w:p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p>
        </w:tc>
      </w:tr>
    </w:tbl>
    <w:p w:rsidR="00BA7623" w:rsidRDefault="00BA7623"/>
    <w:p w:rsidR="00B8649D" w:rsidRDefault="00B8649D"/>
    <w:p w:rsidR="00202054" w:rsidRPr="00956396" w:rsidRDefault="00202054"/>
    <w:sectPr w:rsidR="00202054" w:rsidRPr="009563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C6A" w:rsidRDefault="00F27C6A" w:rsidP="00F27C6A">
      <w:r>
        <w:separator/>
      </w:r>
    </w:p>
  </w:endnote>
  <w:endnote w:type="continuationSeparator" w:id="0">
    <w:p w:rsidR="00F27C6A" w:rsidRDefault="00F27C6A" w:rsidP="00F2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w:panose1 w:val="020B0506040000020004"/>
    <w:charset w:val="00"/>
    <w:family w:val="swiss"/>
    <w:pitch w:val="variable"/>
    <w:sig w:usb0="A00002BF"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EC Square Sans Pro Medium">
    <w:panose1 w:val="020B0500000000020004"/>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362802"/>
      <w:docPartObj>
        <w:docPartGallery w:val="Page Numbers (Bottom of Page)"/>
        <w:docPartUnique/>
      </w:docPartObj>
    </w:sdtPr>
    <w:sdtEndPr>
      <w:rPr>
        <w:rFonts w:ascii="Arial Narrow" w:hAnsi="Arial Narrow"/>
        <w:noProof/>
        <w:sz w:val="22"/>
      </w:rPr>
    </w:sdtEndPr>
    <w:sdtContent>
      <w:p w:rsidR="00F27C6A" w:rsidRPr="00F27C6A" w:rsidRDefault="00F27C6A">
        <w:pPr>
          <w:pStyle w:val="Footer"/>
          <w:jc w:val="center"/>
          <w:rPr>
            <w:rFonts w:ascii="Arial Narrow" w:hAnsi="Arial Narrow"/>
            <w:sz w:val="22"/>
          </w:rPr>
        </w:pPr>
        <w:r w:rsidRPr="00F27C6A">
          <w:rPr>
            <w:rFonts w:ascii="Arial Narrow" w:hAnsi="Arial Narrow"/>
            <w:sz w:val="22"/>
          </w:rPr>
          <w:fldChar w:fldCharType="begin"/>
        </w:r>
        <w:r w:rsidRPr="00F27C6A">
          <w:rPr>
            <w:rFonts w:ascii="Arial Narrow" w:hAnsi="Arial Narrow"/>
            <w:sz w:val="22"/>
          </w:rPr>
          <w:instrText xml:space="preserve"> PAGE   \* MERGEFORMAT </w:instrText>
        </w:r>
        <w:r w:rsidRPr="00F27C6A">
          <w:rPr>
            <w:rFonts w:ascii="Arial Narrow" w:hAnsi="Arial Narrow"/>
            <w:sz w:val="22"/>
          </w:rPr>
          <w:fldChar w:fldCharType="separate"/>
        </w:r>
        <w:r w:rsidR="006973BC">
          <w:rPr>
            <w:rFonts w:ascii="Arial Narrow" w:hAnsi="Arial Narrow"/>
            <w:noProof/>
            <w:sz w:val="22"/>
          </w:rPr>
          <w:t>1</w:t>
        </w:r>
        <w:r w:rsidRPr="00F27C6A">
          <w:rPr>
            <w:rFonts w:ascii="Arial Narrow" w:hAnsi="Arial Narrow"/>
            <w:noProof/>
            <w:sz w:val="22"/>
          </w:rPr>
          <w:fldChar w:fldCharType="end"/>
        </w:r>
      </w:p>
    </w:sdtContent>
  </w:sdt>
  <w:p w:rsidR="00F27C6A" w:rsidRDefault="00F27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C6A" w:rsidRDefault="00F27C6A" w:rsidP="00F27C6A">
      <w:r>
        <w:separator/>
      </w:r>
    </w:p>
  </w:footnote>
  <w:footnote w:type="continuationSeparator" w:id="0">
    <w:p w:rsidR="00F27C6A" w:rsidRDefault="00F27C6A" w:rsidP="00F27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87A"/>
    <w:multiLevelType w:val="hybridMultilevel"/>
    <w:tmpl w:val="2F8A06E8"/>
    <w:lvl w:ilvl="0" w:tplc="12247588">
      <w:start w:val="1"/>
      <w:numFmt w:val="bullet"/>
      <w:lvlText w:val="­"/>
      <w:lvlJc w:val="left"/>
      <w:pPr>
        <w:ind w:left="2880" w:hanging="360"/>
      </w:pPr>
      <w:rPr>
        <w:rFonts w:ascii="Courier New" w:hAnsi="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05523AE4"/>
    <w:multiLevelType w:val="hybridMultilevel"/>
    <w:tmpl w:val="E2A46A68"/>
    <w:lvl w:ilvl="0" w:tplc="1224758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D662D0"/>
    <w:multiLevelType w:val="hybridMultilevel"/>
    <w:tmpl w:val="26AC0224"/>
    <w:lvl w:ilvl="0" w:tplc="1224758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E3D15E5"/>
    <w:multiLevelType w:val="hybridMultilevel"/>
    <w:tmpl w:val="2F94AF4A"/>
    <w:lvl w:ilvl="0" w:tplc="1224758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6675C88"/>
    <w:multiLevelType w:val="hybridMultilevel"/>
    <w:tmpl w:val="509A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E26A5D"/>
    <w:multiLevelType w:val="hybridMultilevel"/>
    <w:tmpl w:val="7F264E84"/>
    <w:lvl w:ilvl="0" w:tplc="1224758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A866895"/>
    <w:multiLevelType w:val="hybridMultilevel"/>
    <w:tmpl w:val="F5240BE0"/>
    <w:lvl w:ilvl="0" w:tplc="BD726A6A">
      <w:numFmt w:val="bullet"/>
      <w:lvlText w:val="–"/>
      <w:lvlJc w:val="left"/>
      <w:pPr>
        <w:ind w:left="720" w:hanging="360"/>
      </w:pPr>
      <w:rPr>
        <w:rFonts w:ascii="EC Square Sans Pro" w:eastAsia="MS Mincho" w:hAnsi="EC Squar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A96298"/>
    <w:multiLevelType w:val="hybridMultilevel"/>
    <w:tmpl w:val="6F58F6DE"/>
    <w:lvl w:ilvl="0" w:tplc="1224758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C790003"/>
    <w:multiLevelType w:val="hybridMultilevel"/>
    <w:tmpl w:val="7220C6CE"/>
    <w:lvl w:ilvl="0" w:tplc="1224758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8AA43F3"/>
    <w:multiLevelType w:val="hybridMultilevel"/>
    <w:tmpl w:val="C2527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3710D2B"/>
    <w:multiLevelType w:val="hybridMultilevel"/>
    <w:tmpl w:val="C598CF94"/>
    <w:lvl w:ilvl="0" w:tplc="1224758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6A727A1"/>
    <w:multiLevelType w:val="hybridMultilevel"/>
    <w:tmpl w:val="24DC4D18"/>
    <w:lvl w:ilvl="0" w:tplc="1224758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5"/>
  </w:num>
  <w:num w:numId="5">
    <w:abstractNumId w:val="2"/>
  </w:num>
  <w:num w:numId="6">
    <w:abstractNumId w:val="3"/>
  </w:num>
  <w:num w:numId="7">
    <w:abstractNumId w:val="7"/>
  </w:num>
  <w:num w:numId="8">
    <w:abstractNumId w:val="10"/>
  </w:num>
  <w:num w:numId="9">
    <w:abstractNumId w:val="1"/>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A7623"/>
    <w:rsid w:val="00087992"/>
    <w:rsid w:val="0013653B"/>
    <w:rsid w:val="00202054"/>
    <w:rsid w:val="002B4468"/>
    <w:rsid w:val="002F3394"/>
    <w:rsid w:val="00374725"/>
    <w:rsid w:val="00584F3B"/>
    <w:rsid w:val="00653227"/>
    <w:rsid w:val="006973BC"/>
    <w:rsid w:val="00800A35"/>
    <w:rsid w:val="00956396"/>
    <w:rsid w:val="009B0368"/>
    <w:rsid w:val="00B8649D"/>
    <w:rsid w:val="00BA7623"/>
    <w:rsid w:val="00EE7C4A"/>
    <w:rsid w:val="00F27C6A"/>
    <w:rsid w:val="00F73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9D"/>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202054"/>
    <w:pPr>
      <w:keepNext/>
      <w:keepLines/>
      <w:spacing w:before="480"/>
      <w:outlineLvl w:val="0"/>
    </w:pPr>
    <w:rPr>
      <w:rFonts w:ascii="Arial Narrow" w:eastAsiaTheme="majorEastAsia" w:hAnsi="Arial Narrow" w:cstheme="majorBidi"/>
      <w:b/>
      <w:bCs/>
      <w:color w:val="365F91" w:themeColor="accent1" w:themeShade="BF"/>
    </w:rPr>
  </w:style>
  <w:style w:type="paragraph" w:styleId="Heading2">
    <w:name w:val="heading 2"/>
    <w:basedOn w:val="Normal"/>
    <w:next w:val="Normal"/>
    <w:link w:val="Heading2Char"/>
    <w:uiPriority w:val="9"/>
    <w:unhideWhenUsed/>
    <w:qFormat/>
    <w:rsid w:val="00B864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623"/>
    <w:pPr>
      <w:ind w:left="720"/>
      <w:contextualSpacing/>
    </w:pPr>
  </w:style>
  <w:style w:type="paragraph" w:styleId="Title">
    <w:name w:val="Title"/>
    <w:basedOn w:val="Normal"/>
    <w:next w:val="Normal"/>
    <w:link w:val="TitleChar"/>
    <w:uiPriority w:val="10"/>
    <w:qFormat/>
    <w:rsid w:val="00B864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49D"/>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Heading2Char">
    <w:name w:val="Heading 2 Char"/>
    <w:basedOn w:val="DefaultParagraphFont"/>
    <w:link w:val="Heading2"/>
    <w:uiPriority w:val="9"/>
    <w:rsid w:val="00B8649D"/>
    <w:rPr>
      <w:rFonts w:asciiTheme="majorHAnsi" w:eastAsiaTheme="majorEastAsia" w:hAnsiTheme="majorHAnsi" w:cstheme="majorBidi"/>
      <w:b/>
      <w:bCs/>
      <w:color w:val="4F81BD" w:themeColor="accent1"/>
      <w:sz w:val="26"/>
      <w:szCs w:val="26"/>
      <w:lang w:eastAsia="ja-JP"/>
    </w:rPr>
  </w:style>
  <w:style w:type="character" w:customStyle="1" w:styleId="Heading1Char">
    <w:name w:val="Heading 1 Char"/>
    <w:basedOn w:val="DefaultParagraphFont"/>
    <w:link w:val="Heading1"/>
    <w:uiPriority w:val="9"/>
    <w:rsid w:val="00202054"/>
    <w:rPr>
      <w:rFonts w:ascii="Arial Narrow" w:eastAsiaTheme="majorEastAsia" w:hAnsi="Arial Narrow" w:cstheme="majorBidi"/>
      <w:b/>
      <w:bCs/>
      <w:color w:val="365F91" w:themeColor="accent1" w:themeShade="BF"/>
      <w:sz w:val="24"/>
      <w:szCs w:val="24"/>
      <w:lang w:eastAsia="ja-JP"/>
    </w:rPr>
  </w:style>
  <w:style w:type="table" w:styleId="MediumGrid3-Accent1">
    <w:name w:val="Medium Grid 3 Accent 1"/>
    <w:basedOn w:val="TableNormal"/>
    <w:uiPriority w:val="69"/>
    <w:rsid w:val="00B86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Header">
    <w:name w:val="header"/>
    <w:basedOn w:val="Normal"/>
    <w:link w:val="HeaderChar"/>
    <w:uiPriority w:val="99"/>
    <w:unhideWhenUsed/>
    <w:rsid w:val="00F27C6A"/>
    <w:pPr>
      <w:tabs>
        <w:tab w:val="center" w:pos="4680"/>
        <w:tab w:val="right" w:pos="9360"/>
      </w:tabs>
    </w:pPr>
  </w:style>
  <w:style w:type="character" w:customStyle="1" w:styleId="HeaderChar">
    <w:name w:val="Header Char"/>
    <w:basedOn w:val="DefaultParagraphFont"/>
    <w:link w:val="Header"/>
    <w:uiPriority w:val="99"/>
    <w:rsid w:val="00F27C6A"/>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F27C6A"/>
    <w:pPr>
      <w:tabs>
        <w:tab w:val="center" w:pos="4680"/>
        <w:tab w:val="right" w:pos="9360"/>
      </w:tabs>
    </w:pPr>
  </w:style>
  <w:style w:type="character" w:customStyle="1" w:styleId="FooterChar">
    <w:name w:val="Footer Char"/>
    <w:basedOn w:val="DefaultParagraphFont"/>
    <w:link w:val="Footer"/>
    <w:uiPriority w:val="99"/>
    <w:rsid w:val="00F27C6A"/>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9D"/>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202054"/>
    <w:pPr>
      <w:keepNext/>
      <w:keepLines/>
      <w:spacing w:before="480"/>
      <w:outlineLvl w:val="0"/>
    </w:pPr>
    <w:rPr>
      <w:rFonts w:ascii="Arial Narrow" w:eastAsiaTheme="majorEastAsia" w:hAnsi="Arial Narrow" w:cstheme="majorBidi"/>
      <w:b/>
      <w:bCs/>
      <w:color w:val="365F91" w:themeColor="accent1" w:themeShade="BF"/>
    </w:rPr>
  </w:style>
  <w:style w:type="paragraph" w:styleId="Heading2">
    <w:name w:val="heading 2"/>
    <w:basedOn w:val="Normal"/>
    <w:next w:val="Normal"/>
    <w:link w:val="Heading2Char"/>
    <w:uiPriority w:val="9"/>
    <w:unhideWhenUsed/>
    <w:qFormat/>
    <w:rsid w:val="00B864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623"/>
    <w:pPr>
      <w:ind w:left="720"/>
      <w:contextualSpacing/>
    </w:pPr>
  </w:style>
  <w:style w:type="paragraph" w:styleId="Title">
    <w:name w:val="Title"/>
    <w:basedOn w:val="Normal"/>
    <w:next w:val="Normal"/>
    <w:link w:val="TitleChar"/>
    <w:uiPriority w:val="10"/>
    <w:qFormat/>
    <w:rsid w:val="00B864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49D"/>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Heading2Char">
    <w:name w:val="Heading 2 Char"/>
    <w:basedOn w:val="DefaultParagraphFont"/>
    <w:link w:val="Heading2"/>
    <w:uiPriority w:val="9"/>
    <w:rsid w:val="00B8649D"/>
    <w:rPr>
      <w:rFonts w:asciiTheme="majorHAnsi" w:eastAsiaTheme="majorEastAsia" w:hAnsiTheme="majorHAnsi" w:cstheme="majorBidi"/>
      <w:b/>
      <w:bCs/>
      <w:color w:val="4F81BD" w:themeColor="accent1"/>
      <w:sz w:val="26"/>
      <w:szCs w:val="26"/>
      <w:lang w:eastAsia="ja-JP"/>
    </w:rPr>
  </w:style>
  <w:style w:type="character" w:customStyle="1" w:styleId="Heading1Char">
    <w:name w:val="Heading 1 Char"/>
    <w:basedOn w:val="DefaultParagraphFont"/>
    <w:link w:val="Heading1"/>
    <w:uiPriority w:val="9"/>
    <w:rsid w:val="00202054"/>
    <w:rPr>
      <w:rFonts w:ascii="Arial Narrow" w:eastAsiaTheme="majorEastAsia" w:hAnsi="Arial Narrow" w:cstheme="majorBidi"/>
      <w:b/>
      <w:bCs/>
      <w:color w:val="365F91" w:themeColor="accent1" w:themeShade="BF"/>
      <w:sz w:val="24"/>
      <w:szCs w:val="24"/>
      <w:lang w:eastAsia="ja-JP"/>
    </w:rPr>
  </w:style>
  <w:style w:type="table" w:styleId="MediumGrid3-Accent1">
    <w:name w:val="Medium Grid 3 Accent 1"/>
    <w:basedOn w:val="TableNormal"/>
    <w:uiPriority w:val="69"/>
    <w:rsid w:val="00B86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Header">
    <w:name w:val="header"/>
    <w:basedOn w:val="Normal"/>
    <w:link w:val="HeaderChar"/>
    <w:uiPriority w:val="99"/>
    <w:unhideWhenUsed/>
    <w:rsid w:val="00F27C6A"/>
    <w:pPr>
      <w:tabs>
        <w:tab w:val="center" w:pos="4680"/>
        <w:tab w:val="right" w:pos="9360"/>
      </w:tabs>
    </w:pPr>
  </w:style>
  <w:style w:type="character" w:customStyle="1" w:styleId="HeaderChar">
    <w:name w:val="Header Char"/>
    <w:basedOn w:val="DefaultParagraphFont"/>
    <w:link w:val="Header"/>
    <w:uiPriority w:val="99"/>
    <w:rsid w:val="00F27C6A"/>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F27C6A"/>
    <w:pPr>
      <w:tabs>
        <w:tab w:val="center" w:pos="4680"/>
        <w:tab w:val="right" w:pos="9360"/>
      </w:tabs>
    </w:pPr>
  </w:style>
  <w:style w:type="character" w:customStyle="1" w:styleId="FooterChar">
    <w:name w:val="Footer Char"/>
    <w:basedOn w:val="DefaultParagraphFont"/>
    <w:link w:val="Footer"/>
    <w:uiPriority w:val="99"/>
    <w:rsid w:val="00F27C6A"/>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JIMENEZ Manuel (ENER)</dc:creator>
  <cp:lastModifiedBy>ZIECINA Joanna (ENER)</cp:lastModifiedBy>
  <cp:revision>6</cp:revision>
  <cp:lastPrinted>2016-02-19T15:48:00Z</cp:lastPrinted>
  <dcterms:created xsi:type="dcterms:W3CDTF">2016-02-11T16:41:00Z</dcterms:created>
  <dcterms:modified xsi:type="dcterms:W3CDTF">2016-02-29T17:07:00Z</dcterms:modified>
</cp:coreProperties>
</file>